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206" w:rsidRPr="001F5727" w:rsidRDefault="000D6206" w:rsidP="000D6206">
      <w:pPr>
        <w:pStyle w:val="Standard"/>
        <w:jc w:val="both"/>
        <w:rPr>
          <w:b/>
          <w:bCs/>
          <w:sz w:val="30"/>
          <w:szCs w:val="30"/>
          <w:u w:val="single"/>
        </w:rPr>
      </w:pPr>
      <w:r w:rsidRPr="001F5727">
        <w:rPr>
          <w:b/>
          <w:bCs/>
          <w:sz w:val="30"/>
          <w:szCs w:val="30"/>
          <w:u w:val="single"/>
        </w:rPr>
        <w:t xml:space="preserve">I prova </w:t>
      </w:r>
    </w:p>
    <w:p w:rsidR="000D6206" w:rsidRDefault="000D6206" w:rsidP="000D6206">
      <w:pPr>
        <w:pStyle w:val="Standard"/>
        <w:jc w:val="both"/>
        <w:rPr>
          <w:b/>
          <w:bCs/>
          <w:sz w:val="30"/>
          <w:szCs w:val="30"/>
        </w:rPr>
      </w:pPr>
    </w:p>
    <w:p w:rsidR="000D6206" w:rsidRDefault="000D6206" w:rsidP="000D6206">
      <w:pPr>
        <w:pStyle w:val="Standard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Tema n.1</w:t>
      </w:r>
    </w:p>
    <w:p w:rsidR="000D6206" w:rsidRDefault="000D6206" w:rsidP="000D6206">
      <w:pPr>
        <w:pStyle w:val="Standard"/>
        <w:jc w:val="both"/>
        <w:rPr>
          <w:b/>
          <w:bCs/>
          <w:sz w:val="30"/>
          <w:szCs w:val="30"/>
        </w:rPr>
      </w:pPr>
    </w:p>
    <w:p w:rsidR="000D6206" w:rsidRDefault="000D6206" w:rsidP="000D6206">
      <w:pPr>
        <w:pStyle w:val="Standard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Il candidato dia una sintetica definizione per ciascun termine proprio del linguaggio professionale dell’assistente sociale:</w:t>
      </w:r>
    </w:p>
    <w:p w:rsidR="000D6206" w:rsidRDefault="000D6206" w:rsidP="000D6206">
      <w:pPr>
        <w:pStyle w:val="Standard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-principio di sussidiarietà;</w:t>
      </w:r>
    </w:p>
    <w:p w:rsidR="000D6206" w:rsidRDefault="000D6206" w:rsidP="000D6206">
      <w:pPr>
        <w:pStyle w:val="Standard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-contratto di servizio sociale;</w:t>
      </w:r>
    </w:p>
    <w:p w:rsidR="000D6206" w:rsidRDefault="000D6206" w:rsidP="000D6206">
      <w:pPr>
        <w:pStyle w:val="Standard"/>
        <w:jc w:val="both"/>
        <w:rPr>
          <w:b/>
          <w:bCs/>
          <w:sz w:val="30"/>
          <w:szCs w:val="30"/>
        </w:rPr>
      </w:pPr>
      <w:proofErr w:type="spellStart"/>
      <w:r>
        <w:rPr>
          <w:b/>
          <w:bCs/>
          <w:sz w:val="30"/>
          <w:szCs w:val="30"/>
        </w:rPr>
        <w:t>-setting</w:t>
      </w:r>
      <w:proofErr w:type="spellEnd"/>
      <w:r>
        <w:rPr>
          <w:b/>
          <w:bCs/>
          <w:sz w:val="30"/>
          <w:szCs w:val="30"/>
        </w:rPr>
        <w:t>;</w:t>
      </w:r>
    </w:p>
    <w:p w:rsidR="000D6206" w:rsidRDefault="000D6206" w:rsidP="000D6206">
      <w:pPr>
        <w:pStyle w:val="Standard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-documentazione;</w:t>
      </w:r>
    </w:p>
    <w:p w:rsidR="000D6206" w:rsidRDefault="000D6206" w:rsidP="000D6206">
      <w:pPr>
        <w:pStyle w:val="Standard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-processo d’aiuto.</w:t>
      </w:r>
    </w:p>
    <w:p w:rsidR="000D6206" w:rsidRDefault="000D6206" w:rsidP="000D6206">
      <w:pPr>
        <w:pStyle w:val="Standard"/>
        <w:jc w:val="both"/>
        <w:rPr>
          <w:b/>
          <w:bCs/>
          <w:sz w:val="30"/>
          <w:szCs w:val="30"/>
        </w:rPr>
      </w:pPr>
    </w:p>
    <w:p w:rsidR="000D6206" w:rsidRDefault="000D6206" w:rsidP="000D6206">
      <w:pPr>
        <w:pStyle w:val="Standard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Tema n.2</w:t>
      </w:r>
    </w:p>
    <w:p w:rsidR="000D6206" w:rsidRDefault="000D6206" w:rsidP="000D6206">
      <w:pPr>
        <w:pStyle w:val="Standard"/>
        <w:jc w:val="both"/>
        <w:rPr>
          <w:b/>
          <w:bCs/>
          <w:sz w:val="30"/>
          <w:szCs w:val="30"/>
        </w:rPr>
      </w:pPr>
    </w:p>
    <w:p w:rsidR="000D6206" w:rsidRDefault="000D6206" w:rsidP="000D6206">
      <w:pPr>
        <w:pStyle w:val="Standard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Il lavoro di équipe, lungi dall’essere una semplice condizione di </w:t>
      </w:r>
      <w:proofErr w:type="spellStart"/>
      <w:r>
        <w:rPr>
          <w:b/>
          <w:bCs/>
          <w:sz w:val="30"/>
          <w:szCs w:val="30"/>
        </w:rPr>
        <w:t>con-presenza</w:t>
      </w:r>
      <w:proofErr w:type="spellEnd"/>
      <w:r>
        <w:rPr>
          <w:b/>
          <w:bCs/>
          <w:sz w:val="30"/>
          <w:szCs w:val="30"/>
        </w:rPr>
        <w:t xml:space="preserve"> fisica e di partecipazione ad un obiettivo formalmente ascritto si pone come occasione di interdipendenza del compito in cui il contributo di ciascuno è fondamentale per il raggiungimento dell’obiettivo comune.</w:t>
      </w:r>
    </w:p>
    <w:p w:rsidR="000D6206" w:rsidRDefault="000D6206" w:rsidP="000D6206">
      <w:pPr>
        <w:pStyle w:val="Standard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Illustri il candidato la rilevanza e l’efficacia di tale strumento di intervento.</w:t>
      </w:r>
    </w:p>
    <w:p w:rsidR="000D6206" w:rsidRDefault="000D6206" w:rsidP="000D6206">
      <w:pPr>
        <w:pStyle w:val="Standard"/>
        <w:jc w:val="both"/>
        <w:rPr>
          <w:b/>
          <w:bCs/>
          <w:sz w:val="30"/>
          <w:szCs w:val="30"/>
        </w:rPr>
      </w:pPr>
    </w:p>
    <w:p w:rsidR="000D6206" w:rsidRDefault="000D6206" w:rsidP="000D6206">
      <w:pPr>
        <w:pStyle w:val="Standard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Tema n.3</w:t>
      </w:r>
    </w:p>
    <w:p w:rsidR="000D6206" w:rsidRDefault="000D6206" w:rsidP="000D6206">
      <w:pPr>
        <w:pStyle w:val="Standard"/>
        <w:jc w:val="both"/>
        <w:rPr>
          <w:b/>
          <w:bCs/>
          <w:sz w:val="30"/>
          <w:szCs w:val="30"/>
        </w:rPr>
      </w:pPr>
    </w:p>
    <w:p w:rsidR="000D6206" w:rsidRDefault="000D6206" w:rsidP="000D6206">
      <w:pPr>
        <w:pStyle w:val="Standard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Il candidato prenda in esame i principi enunciati nel codice deontologico e sintetizzi come possono essere applicati nell’agire professionale quotidiano dell’assistente sociale, alla luce della propria esperienza di tirocinio.</w:t>
      </w:r>
    </w:p>
    <w:p w:rsidR="000D6206" w:rsidRDefault="000D6206" w:rsidP="000D6206">
      <w:pPr>
        <w:pStyle w:val="Standard"/>
        <w:jc w:val="both"/>
        <w:rPr>
          <w:sz w:val="30"/>
          <w:szCs w:val="30"/>
        </w:rPr>
      </w:pPr>
    </w:p>
    <w:p w:rsidR="000D6206" w:rsidRPr="001F5727" w:rsidRDefault="000D6206" w:rsidP="000D6206">
      <w:pPr>
        <w:pStyle w:val="Standard"/>
        <w:jc w:val="both"/>
        <w:rPr>
          <w:b/>
          <w:bCs/>
          <w:sz w:val="30"/>
          <w:szCs w:val="30"/>
          <w:u w:val="single"/>
        </w:rPr>
      </w:pPr>
      <w:r w:rsidRPr="001F5727">
        <w:rPr>
          <w:b/>
          <w:bCs/>
          <w:sz w:val="30"/>
          <w:szCs w:val="30"/>
          <w:u w:val="single"/>
        </w:rPr>
        <w:t>II prova</w:t>
      </w:r>
    </w:p>
    <w:p w:rsidR="000D6206" w:rsidRDefault="000D6206" w:rsidP="000D6206">
      <w:pPr>
        <w:pStyle w:val="Standard"/>
        <w:jc w:val="both"/>
        <w:rPr>
          <w:b/>
          <w:bCs/>
          <w:sz w:val="30"/>
          <w:szCs w:val="30"/>
        </w:rPr>
      </w:pPr>
    </w:p>
    <w:p w:rsidR="000D6206" w:rsidRDefault="000D6206" w:rsidP="000D6206">
      <w:pPr>
        <w:pStyle w:val="Standard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Tema n.1</w:t>
      </w:r>
    </w:p>
    <w:p w:rsidR="000D6206" w:rsidRDefault="000D6206" w:rsidP="000D6206">
      <w:pPr>
        <w:pStyle w:val="Standard"/>
        <w:jc w:val="both"/>
        <w:rPr>
          <w:b/>
          <w:bCs/>
          <w:sz w:val="30"/>
          <w:szCs w:val="30"/>
        </w:rPr>
      </w:pPr>
    </w:p>
    <w:p w:rsidR="000D6206" w:rsidRDefault="000D6206" w:rsidP="000D6206">
      <w:pPr>
        <w:pStyle w:val="Standard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Il Distretto socio sanitario è l’ambito istituzionale in cui si sintetizza l’integrazione tra i soggetti pubblici e privati e di volontariato, attori del nuovo modello di Welfare Locale. </w:t>
      </w:r>
    </w:p>
    <w:p w:rsidR="000D6206" w:rsidRDefault="000D6206" w:rsidP="000D6206">
      <w:pPr>
        <w:pStyle w:val="Standard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Il candidato rilevi quali sono i punti di forza ed i punti di debolezza per la realizzazione di tale integrazione.</w:t>
      </w:r>
    </w:p>
    <w:p w:rsidR="000D6206" w:rsidRDefault="000D6206" w:rsidP="000D6206">
      <w:pPr>
        <w:pStyle w:val="Standard"/>
        <w:jc w:val="both"/>
        <w:rPr>
          <w:b/>
          <w:bCs/>
          <w:sz w:val="30"/>
          <w:szCs w:val="30"/>
        </w:rPr>
      </w:pPr>
    </w:p>
    <w:p w:rsidR="000D6206" w:rsidRDefault="000D6206" w:rsidP="000D6206">
      <w:pPr>
        <w:pStyle w:val="Standard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Tema n.2</w:t>
      </w:r>
    </w:p>
    <w:p w:rsidR="000D6206" w:rsidRDefault="000D6206" w:rsidP="000D6206">
      <w:pPr>
        <w:pStyle w:val="Standard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Il candidato descriva il contributo apportato dal Terzo Settore nel sistema delle politiche del Welfare Locale.</w:t>
      </w:r>
    </w:p>
    <w:p w:rsidR="000D6206" w:rsidRDefault="000D6206" w:rsidP="000D6206">
      <w:pPr>
        <w:pStyle w:val="Standard"/>
        <w:jc w:val="both"/>
        <w:rPr>
          <w:b/>
          <w:bCs/>
          <w:sz w:val="30"/>
          <w:szCs w:val="30"/>
        </w:rPr>
      </w:pPr>
    </w:p>
    <w:p w:rsidR="000D6206" w:rsidRDefault="000D6206" w:rsidP="000D6206">
      <w:pPr>
        <w:pStyle w:val="Standard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Tema n.3</w:t>
      </w:r>
    </w:p>
    <w:p w:rsidR="000D6206" w:rsidRDefault="000D6206" w:rsidP="000D6206">
      <w:pPr>
        <w:pStyle w:val="Standard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Il candidato illustri i principali elementi innovativi del sistema dei servizi e degli interventi alle persone, contemplati nella legge 328/2000.</w:t>
      </w:r>
    </w:p>
    <w:p w:rsidR="000D6206" w:rsidRDefault="000D6206" w:rsidP="000D6206"/>
    <w:p w:rsidR="000D6206" w:rsidRDefault="000D6206" w:rsidP="000D6206"/>
    <w:p w:rsidR="0039308D" w:rsidRDefault="0039308D"/>
    <w:sectPr w:rsidR="0039308D" w:rsidSect="003930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9"/>
  <w:proofState w:spelling="clean"/>
  <w:defaultTabStop w:val="708"/>
  <w:hyphenationZone w:val="283"/>
  <w:characterSpacingControl w:val="doNotCompress"/>
  <w:savePreviewPicture/>
  <w:compat/>
  <w:rsids>
    <w:rsidRoot w:val="000D6206"/>
    <w:rsid w:val="000D6206"/>
    <w:rsid w:val="00252A5A"/>
    <w:rsid w:val="0039308D"/>
    <w:rsid w:val="00DB5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62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0D62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2012-09-25T14:37:00Z</dcterms:created>
  <dcterms:modified xsi:type="dcterms:W3CDTF">2012-09-25T14:37:00Z</dcterms:modified>
</cp:coreProperties>
</file>